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1"/>
        <w:tblW w:w="10485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42"/>
        <w:gridCol w:w="1843"/>
        <w:gridCol w:w="1843"/>
      </w:tblGrid>
      <w:tr w:rsidR="005C49E5" w:rsidRPr="005C49E5" w:rsidTr="005C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2F2F2" w:themeFill="background1" w:themeFillShade="F2"/>
            <w:vAlign w:val="center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Meiryo UI" w:eastAsia="Meiryo UI" w:hAnsi="Meiryo UI" w:cs="ＭＳ Ｐゴシック"/>
                <w:b w:val="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5C49E5">
              <w:rPr>
                <w:rFonts w:ascii="Meiryo UI" w:eastAsia="Meiryo UI" w:hAnsi="Meiryo UI" w:cs="ＭＳ Ｐゴシック" w:hint="eastAsia"/>
                <w:b w:val="0"/>
                <w:kern w:val="0"/>
                <w:sz w:val="44"/>
                <w:szCs w:val="44"/>
              </w:rPr>
              <w:t>標準</w:t>
            </w:r>
          </w:p>
        </w:tc>
        <w:tc>
          <w:tcPr>
            <w:tcW w:w="9214" w:type="dxa"/>
            <w:gridSpan w:val="5"/>
            <w:shd w:val="clear" w:color="auto" w:fill="F2F2F2" w:themeFill="background1" w:themeFillShade="F2"/>
            <w:vAlign w:val="center"/>
            <w:hideMark/>
          </w:tcPr>
          <w:p w:rsidR="005C49E5" w:rsidRPr="005C49E5" w:rsidRDefault="005C49E5" w:rsidP="005C49E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ＭＳ Ｐゴシック"/>
                <w:b w:val="0"/>
                <w:kern w:val="0"/>
                <w:sz w:val="44"/>
                <w:szCs w:val="44"/>
              </w:rPr>
            </w:pPr>
            <w:r w:rsidRPr="005C49E5">
              <w:rPr>
                <w:rFonts w:ascii="Meiryo UI" w:eastAsia="Meiryo UI" w:hAnsi="Meiryo UI" w:cs="ＭＳ Ｐゴシック"/>
                <w:b w:val="0"/>
                <w:kern w:val="0"/>
                <w:sz w:val="44"/>
                <w:szCs w:val="44"/>
              </w:rPr>
              <w:t>IVS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b w:val="0"/>
                <w:kern w:val="0"/>
                <w:sz w:val="64"/>
                <w:szCs w:val="64"/>
              </w:rPr>
              <w:t>辺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辺󠄁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辺󠄂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  <w:t>U+8FBA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U+8FBA U+E0101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U+8FBA U+E0102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18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18"/>
                <w:szCs w:val="20"/>
              </w:rPr>
            </w:pP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b w:val="0"/>
                <w:kern w:val="0"/>
                <w:sz w:val="64"/>
                <w:szCs w:val="64"/>
              </w:rPr>
              <w:t>邉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邉󠄏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邉󠄐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邉󠄑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邉󠄒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邉󠄓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  <w:t>U+9089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U+E010F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U+E0110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U+E0111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U+E0112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U+E0113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邉󠄔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邉󠄕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邉󠄖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邉󠄗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邉󠄘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64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U+E0114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U+E0115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U+E0116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U+E0117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U+E0118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邉󠄙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邉󠄚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邉󠄛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邉󠄜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邉󠄝</w:t>
            </w:r>
          </w:p>
        </w:tc>
      </w:tr>
      <w:tr w:rsidR="005C49E5" w:rsidRPr="005C49E5" w:rsidTr="005C49E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64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U+E0119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U+E011A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U+E011B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U+E011C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U+9089 U+E011D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b w:val="0"/>
                <w:kern w:val="0"/>
                <w:sz w:val="64"/>
                <w:szCs w:val="64"/>
              </w:rPr>
              <w:t>邊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邊󠄈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邊󠄉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邊󠄊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邊󠄋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邊󠄌</w:t>
            </w:r>
          </w:p>
        </w:tc>
      </w:tr>
      <w:tr w:rsidR="005C49E5" w:rsidRPr="00CA7CCE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  <w:t>U+908A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U+E0108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U+E0109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U+E010A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U+E010B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U+E010C</w:t>
            </w: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邊󠄍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邊󠄎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邊󠄏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kern w:val="0"/>
                <w:sz w:val="64"/>
                <w:szCs w:val="64"/>
              </w:rPr>
              <w:t>邊󠄐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</w:p>
        </w:tc>
      </w:tr>
      <w:tr w:rsidR="005C49E5" w:rsidRPr="00CA7CCE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U+E010D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U+E010E</w:t>
            </w: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U+E010F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U+908A</w:t>
            </w:r>
            <w:r w:rsidRPr="00CA7CCE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 xml:space="preserve"> </w:t>
            </w:r>
            <w:r w:rsidRPr="005C49E5"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  <w:t>U+E0110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b w:val="0"/>
                <w:kern w:val="0"/>
                <w:sz w:val="64"/>
                <w:szCs w:val="64"/>
              </w:rPr>
              <w:t>𨕙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</w:tr>
      <w:tr w:rsidR="005C49E5" w:rsidRPr="00CA7CCE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  <w:t>U+28559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</w:tr>
      <w:tr w:rsidR="005C49E5" w:rsidRPr="005C49E5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="IPAmj明朝" w:eastAsia="IPAmj明朝" w:hAnsi="IPAmj明朝" w:cs="ＭＳ Ｐゴシック"/>
                <w:b w:val="0"/>
                <w:kern w:val="0"/>
                <w:sz w:val="64"/>
                <w:szCs w:val="64"/>
              </w:rPr>
            </w:pPr>
            <w:r w:rsidRPr="005C49E5">
              <w:rPr>
                <w:rFonts w:ascii="IPAmj明朝" w:eastAsia="IPAmj明朝" w:hAnsi="IPAmj明朝" w:cs="ＭＳ Ｐゴシック" w:hint="eastAsia"/>
                <w:b w:val="0"/>
                <w:kern w:val="0"/>
                <w:sz w:val="64"/>
                <w:szCs w:val="64"/>
              </w:rPr>
              <w:t>𫟪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ＭＳ Ｐゴシック"/>
                <w:kern w:val="0"/>
                <w:sz w:val="64"/>
                <w:szCs w:val="64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PAmj明朝" w:eastAsia="IPAmj明朝" w:hAnsi="IPAmj明朝" w:cs="Times New Roman"/>
                <w:kern w:val="0"/>
                <w:sz w:val="20"/>
                <w:szCs w:val="20"/>
              </w:rPr>
            </w:pPr>
          </w:p>
        </w:tc>
      </w:tr>
      <w:tr w:rsidR="005C49E5" w:rsidRPr="00CA7CCE" w:rsidTr="005C49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C49E5" w:rsidRPr="005C49E5" w:rsidRDefault="005C49E5" w:rsidP="005C49E5">
            <w:pPr>
              <w:widowControl/>
              <w:jc w:val="center"/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</w:pPr>
            <w:r w:rsidRPr="005C49E5">
              <w:rPr>
                <w:rFonts w:asciiTheme="majorHAnsi" w:eastAsia="IPAmj明朝" w:hAnsiTheme="majorHAnsi" w:cstheme="majorHAnsi"/>
                <w:b w:val="0"/>
                <w:kern w:val="0"/>
                <w:sz w:val="18"/>
                <w:szCs w:val="16"/>
              </w:rPr>
              <w:t>U+2B7EA</w:t>
            </w: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16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hideMark/>
          </w:tcPr>
          <w:p w:rsidR="005C49E5" w:rsidRPr="005C49E5" w:rsidRDefault="005C49E5" w:rsidP="005C49E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IPAmj明朝" w:hAnsiTheme="majorHAnsi" w:cstheme="majorHAnsi"/>
                <w:kern w:val="0"/>
                <w:sz w:val="18"/>
                <w:szCs w:val="20"/>
              </w:rPr>
            </w:pPr>
          </w:p>
        </w:tc>
      </w:tr>
    </w:tbl>
    <w:p w:rsidR="006E4DE8" w:rsidRDefault="00CA51EF"/>
    <w:sectPr w:rsidR="006E4DE8" w:rsidSect="005C4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EF" w:rsidRDefault="00CA51EF" w:rsidP="008C79C0">
      <w:r>
        <w:separator/>
      </w:r>
    </w:p>
  </w:endnote>
  <w:endnote w:type="continuationSeparator" w:id="0">
    <w:p w:rsidR="00CA51EF" w:rsidRDefault="00CA51EF" w:rsidP="008C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EF" w:rsidRDefault="00CA51EF" w:rsidP="008C79C0">
      <w:r>
        <w:separator/>
      </w:r>
    </w:p>
  </w:footnote>
  <w:footnote w:type="continuationSeparator" w:id="0">
    <w:p w:rsidR="00CA51EF" w:rsidRDefault="00CA51EF" w:rsidP="008C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C0" w:rsidRDefault="008C7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E5"/>
    <w:rsid w:val="0014198C"/>
    <w:rsid w:val="003242D7"/>
    <w:rsid w:val="005C49E5"/>
    <w:rsid w:val="008C79C0"/>
    <w:rsid w:val="00CA51EF"/>
    <w:rsid w:val="00CA7CCE"/>
    <w:rsid w:val="00E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Grid Table 1 Light Accent 1"/>
    <w:basedOn w:val="a1"/>
    <w:uiPriority w:val="46"/>
    <w:rsid w:val="005C49E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8C7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9C0"/>
  </w:style>
  <w:style w:type="paragraph" w:styleId="a5">
    <w:name w:val="footer"/>
    <w:basedOn w:val="a"/>
    <w:link w:val="a6"/>
    <w:uiPriority w:val="99"/>
    <w:unhideWhenUsed/>
    <w:rsid w:val="008C7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2012-11-11T02:00:00Z</dcterms:created>
  <dcterms:modified xsi:type="dcterms:W3CDTF">2012-11-11T02:00:00Z</dcterms:modified>
</cp:coreProperties>
</file>